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3" w:rsidRDefault="000A0103" w:rsidP="000A010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A0103" w:rsidRDefault="000A0103" w:rsidP="000A0103">
      <w:pPr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药品通用名</w:t>
      </w:r>
      <w:r>
        <w:rPr>
          <w:rFonts w:ascii="方正小标宋简体" w:hAnsi="方正小标宋简体"/>
          <w:sz w:val="44"/>
          <w:szCs w:val="44"/>
        </w:rPr>
        <w:t>(</w:t>
      </w:r>
      <w:r>
        <w:rPr>
          <w:rFonts w:ascii="方正小标宋简体" w:hAnsi="方正小标宋简体"/>
          <w:sz w:val="44"/>
          <w:szCs w:val="44"/>
        </w:rPr>
        <w:t>商品名</w:t>
      </w:r>
      <w:r>
        <w:rPr>
          <w:rFonts w:ascii="方正小标宋简体" w:hAnsi="方正小标宋简体"/>
          <w:sz w:val="44"/>
          <w:szCs w:val="44"/>
        </w:rPr>
        <w:t>)</w:t>
      </w:r>
    </w:p>
    <w:p w:rsidR="000A0103" w:rsidRDefault="000A0103" w:rsidP="000A0103">
      <w:pPr>
        <w:spacing w:after="160" w:line="288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药品通用名</w:t>
      </w:r>
      <w:r>
        <w:rPr>
          <w:rFonts w:ascii="仿宋_GB2312" w:hAnsi="仿宋_GB2312"/>
          <w:sz w:val="24"/>
          <w:szCs w:val="24"/>
        </w:rPr>
        <w:t>(</w:t>
      </w:r>
      <w:r>
        <w:rPr>
          <w:rFonts w:ascii="仿宋_GB2312" w:hAnsi="仿宋_GB2312"/>
          <w:sz w:val="24"/>
          <w:szCs w:val="24"/>
        </w:rPr>
        <w:t>商品名</w:t>
      </w:r>
      <w:r>
        <w:rPr>
          <w:rFonts w:ascii="仿宋_GB2312" w:hAnsi="仿宋_GB2312"/>
          <w:sz w:val="24"/>
          <w:szCs w:val="24"/>
        </w:rPr>
        <w:t>).</w:t>
      </w:r>
      <w:proofErr w:type="spellStart"/>
      <w:r>
        <w:rPr>
          <w:rFonts w:ascii="仿宋_GB2312" w:hAnsi="仿宋_GB2312"/>
          <w:sz w:val="24"/>
          <w:szCs w:val="24"/>
        </w:rPr>
        <w:t>pdf</w:t>
      </w:r>
      <w:proofErr w:type="spellEnd"/>
      <w:r>
        <w:rPr>
          <w:rFonts w:ascii="仿宋_GB2312" w:hAnsi="仿宋_GB2312"/>
          <w:sz w:val="24"/>
          <w:szCs w:val="24"/>
        </w:rPr>
        <w:t>文件包含以下内容</w:t>
      </w:r>
      <w:r>
        <w:rPr>
          <w:rFonts w:ascii="仿宋_GB2312" w:hAnsi="仿宋_GB2312"/>
          <w:sz w:val="24"/>
          <w:szCs w:val="24"/>
        </w:rPr>
        <w:t>: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A.</w:t>
      </w:r>
      <w:r>
        <w:rPr>
          <w:rFonts w:ascii="仿宋_GB2312" w:hAnsi="仿宋_GB2312"/>
          <w:sz w:val="24"/>
          <w:szCs w:val="24"/>
        </w:rPr>
        <w:t>药品名称及有效成分资料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包括药品通用名、商品名、英文名及有效成分资料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B.</w:t>
      </w:r>
      <w:r>
        <w:rPr>
          <w:rFonts w:ascii="仿宋_GB2312" w:hAnsi="仿宋_GB2312"/>
          <w:sz w:val="24"/>
          <w:szCs w:val="24"/>
        </w:rPr>
        <w:t>药效学资料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包括药理作用、作用机制、适应症、禁忌症、用法用量等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C.</w:t>
      </w:r>
      <w:r>
        <w:rPr>
          <w:rFonts w:ascii="仿宋_GB2312" w:hAnsi="仿宋_GB2312"/>
          <w:sz w:val="24"/>
          <w:szCs w:val="24"/>
        </w:rPr>
        <w:t>药动学资料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包括</w:t>
      </w:r>
      <w:proofErr w:type="spellStart"/>
      <w:r>
        <w:rPr>
          <w:rFonts w:ascii="仿宋_GB2312" w:hAnsi="仿宋_GB2312"/>
          <w:sz w:val="24"/>
          <w:szCs w:val="24"/>
        </w:rPr>
        <w:t>C</w:t>
      </w:r>
      <w:r>
        <w:rPr>
          <w:rFonts w:ascii="仿宋_GB2312" w:hAnsi="仿宋_GB2312"/>
          <w:sz w:val="24"/>
          <w:szCs w:val="24"/>
          <w:vertAlign w:val="subscript"/>
        </w:rPr>
        <w:t>max</w:t>
      </w:r>
      <w:proofErr w:type="spellEnd"/>
      <w:r>
        <w:rPr>
          <w:rFonts w:ascii="仿宋_GB2312" w:hAnsi="仿宋_GB2312"/>
          <w:sz w:val="24"/>
          <w:szCs w:val="24"/>
        </w:rPr>
        <w:t>、</w:t>
      </w:r>
      <w:proofErr w:type="spellStart"/>
      <w:r>
        <w:rPr>
          <w:rFonts w:ascii="仿宋_GB2312" w:hAnsi="仿宋_GB2312"/>
          <w:sz w:val="24"/>
          <w:szCs w:val="24"/>
        </w:rPr>
        <w:t>V</w:t>
      </w:r>
      <w:r>
        <w:rPr>
          <w:rFonts w:ascii="仿宋_GB2312" w:hAnsi="仿宋_GB2312"/>
          <w:sz w:val="24"/>
          <w:szCs w:val="24"/>
          <w:vertAlign w:val="subscript"/>
        </w:rPr>
        <w:t>d</w:t>
      </w:r>
      <w:proofErr w:type="spellEnd"/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F</w:t>
      </w:r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t</w:t>
      </w:r>
      <w:r>
        <w:rPr>
          <w:rFonts w:ascii="仿宋_GB2312" w:hAnsi="仿宋_GB2312"/>
          <w:sz w:val="24"/>
          <w:szCs w:val="24"/>
          <w:vertAlign w:val="subscript"/>
        </w:rPr>
        <w:t>1/2</w:t>
      </w:r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CL</w:t>
      </w:r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Fu</w:t>
      </w:r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K</w:t>
      </w:r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AUC</w:t>
      </w:r>
      <w:r>
        <w:rPr>
          <w:rFonts w:ascii="仿宋_GB2312" w:hAnsi="仿宋_GB2312"/>
          <w:sz w:val="24"/>
          <w:szCs w:val="24"/>
        </w:rPr>
        <w:t>、</w:t>
      </w:r>
      <w:proofErr w:type="spellStart"/>
      <w:r>
        <w:rPr>
          <w:rFonts w:ascii="仿宋_GB2312" w:hAnsi="仿宋_GB2312"/>
          <w:sz w:val="24"/>
          <w:szCs w:val="24"/>
        </w:rPr>
        <w:t>T</w:t>
      </w:r>
      <w:r>
        <w:rPr>
          <w:rFonts w:ascii="仿宋_GB2312" w:hAnsi="仿宋_GB2312"/>
          <w:sz w:val="24"/>
          <w:szCs w:val="24"/>
          <w:vertAlign w:val="subscript"/>
        </w:rPr>
        <w:t>max</w:t>
      </w:r>
      <w:proofErr w:type="spellEnd"/>
      <w:r>
        <w:rPr>
          <w:rFonts w:ascii="仿宋_GB2312" w:hAnsi="仿宋_GB2312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FB</w:t>
      </w:r>
      <w:r>
        <w:rPr>
          <w:rFonts w:ascii="仿宋_GB2312" w:hAnsi="仿宋_GB2312"/>
          <w:sz w:val="24"/>
          <w:szCs w:val="24"/>
        </w:rPr>
        <w:t>等药动学参数资料；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D.</w:t>
      </w:r>
      <w:r>
        <w:rPr>
          <w:rFonts w:ascii="仿宋_GB2312" w:hAnsi="仿宋_GB2312"/>
          <w:sz w:val="24"/>
          <w:szCs w:val="24"/>
        </w:rPr>
        <w:t>毒理学试验资料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E.</w:t>
      </w:r>
      <w:r>
        <w:rPr>
          <w:rFonts w:ascii="仿宋_GB2312" w:hAnsi="仿宋_GB2312"/>
          <w:sz w:val="24"/>
          <w:szCs w:val="24"/>
        </w:rPr>
        <w:t>质量控制标准与方法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F.</w:t>
      </w:r>
      <w:r>
        <w:rPr>
          <w:rFonts w:ascii="仿宋_GB2312" w:hAnsi="仿宋_GB2312"/>
          <w:sz w:val="24"/>
          <w:szCs w:val="24"/>
        </w:rPr>
        <w:t>药物临床应用有效性、安全性和经济性的资料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包括国外指南、中国指南、高质量系统评价、多中心</w:t>
      </w:r>
      <w:r>
        <w:rPr>
          <w:rFonts w:ascii="仿宋_GB2312" w:hAnsi="仿宋_GB2312"/>
          <w:sz w:val="24"/>
          <w:szCs w:val="24"/>
        </w:rPr>
        <w:t>RCT</w:t>
      </w:r>
      <w:r>
        <w:rPr>
          <w:rFonts w:ascii="仿宋_GB2312" w:hAnsi="仿宋_GB2312"/>
          <w:sz w:val="24"/>
          <w:szCs w:val="24"/>
        </w:rPr>
        <w:t>、单个</w:t>
      </w:r>
      <w:r>
        <w:rPr>
          <w:rFonts w:ascii="仿宋_GB2312" w:hAnsi="仿宋_GB2312"/>
          <w:sz w:val="24"/>
          <w:szCs w:val="24"/>
        </w:rPr>
        <w:t>RCT</w:t>
      </w:r>
      <w:r>
        <w:rPr>
          <w:rFonts w:ascii="仿宋_GB2312" w:hAnsi="仿宋_GB2312"/>
          <w:sz w:val="24"/>
          <w:szCs w:val="24"/>
        </w:rPr>
        <w:t>、队列研究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专家共识等；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G.ADR</w:t>
      </w:r>
      <w:r>
        <w:rPr>
          <w:rFonts w:ascii="仿宋_GB2312" w:hAnsi="仿宋_GB2312"/>
          <w:sz w:val="24"/>
          <w:szCs w:val="24"/>
        </w:rPr>
        <w:t>资料</w:t>
      </w:r>
      <w:r>
        <w:rPr>
          <w:rFonts w:ascii="仿宋_GB2312" w:hAnsi="仿宋_GB2312"/>
          <w:sz w:val="24"/>
          <w:szCs w:val="24"/>
        </w:rPr>
        <w:t>(</w:t>
      </w:r>
      <w:r>
        <w:rPr>
          <w:rFonts w:ascii="仿宋_GB2312" w:hAnsi="仿宋_GB2312"/>
          <w:sz w:val="24"/>
          <w:szCs w:val="24"/>
        </w:rPr>
        <w:t>药物不良反应</w:t>
      </w:r>
      <w:r>
        <w:rPr>
          <w:rFonts w:ascii="仿宋_GB2312" w:hAnsi="仿宋_GB2312"/>
          <w:sz w:val="24"/>
          <w:szCs w:val="24"/>
        </w:rPr>
        <w:t>)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H.</w:t>
      </w:r>
      <w:r>
        <w:rPr>
          <w:rFonts w:ascii="仿宋_GB2312" w:hAnsi="仿宋_GB2312"/>
          <w:sz w:val="24"/>
          <w:szCs w:val="24"/>
        </w:rPr>
        <w:t>注册批件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药品准字号批文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进口药品须附加盖经销企业质量检验机构原印的《进口药品注册证》、《进口药品检验报告书》复印件和加盖经销企业鲜章的口岸检验报告；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I.</w:t>
      </w:r>
      <w:r>
        <w:rPr>
          <w:rFonts w:ascii="仿宋_GB2312" w:hAnsi="仿宋_GB2312"/>
          <w:sz w:val="24"/>
          <w:szCs w:val="24"/>
        </w:rPr>
        <w:t>医疗医保信息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药品属于《</w:t>
      </w:r>
      <w:r w:rsidR="0062465A">
        <w:rPr>
          <w:rFonts w:ascii="仿宋_GB2312" w:hAnsi="仿宋_GB2312" w:hint="eastAsia"/>
          <w:sz w:val="24"/>
          <w:szCs w:val="24"/>
        </w:rPr>
        <w:t>国家</w:t>
      </w:r>
      <w:r>
        <w:rPr>
          <w:rFonts w:ascii="仿宋_GB2312" w:hAnsi="仿宋_GB2312"/>
          <w:sz w:val="24"/>
          <w:szCs w:val="24"/>
        </w:rPr>
        <w:t>基本医疗保险、工伤保险和生育保险药品目录</w:t>
      </w:r>
      <w:r w:rsidR="007800D5">
        <w:rPr>
          <w:rFonts w:ascii="仿宋_GB2312" w:hAnsi="仿宋_GB2312" w:hint="eastAsia"/>
          <w:sz w:val="24"/>
          <w:szCs w:val="24"/>
        </w:rPr>
        <w:t>（</w:t>
      </w:r>
      <w:r w:rsidR="007800D5">
        <w:rPr>
          <w:rFonts w:ascii="仿宋_GB2312" w:hAnsi="仿宋_GB2312" w:hint="eastAsia"/>
          <w:sz w:val="24"/>
          <w:szCs w:val="24"/>
        </w:rPr>
        <w:t>2019</w:t>
      </w:r>
      <w:r w:rsidR="007800D5">
        <w:rPr>
          <w:rFonts w:ascii="仿宋_GB2312" w:hAnsi="仿宋_GB2312" w:hint="eastAsia"/>
          <w:sz w:val="24"/>
          <w:szCs w:val="24"/>
        </w:rPr>
        <w:t>年版）</w:t>
      </w:r>
      <w:r>
        <w:rPr>
          <w:rFonts w:ascii="仿宋_GB2312" w:hAnsi="仿宋_GB2312"/>
          <w:sz w:val="24"/>
          <w:szCs w:val="24"/>
        </w:rPr>
        <w:t>》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须注明编号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属于其他类别医保也需提供证明材料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J.</w:t>
      </w:r>
      <w:r>
        <w:rPr>
          <w:rFonts w:ascii="仿宋_GB2312" w:hAnsi="仿宋_GB2312"/>
          <w:sz w:val="24"/>
          <w:szCs w:val="24"/>
        </w:rPr>
        <w:t>基本药物信息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药品属于国家基本药物的提供证明材料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K.</w:t>
      </w:r>
      <w:r>
        <w:rPr>
          <w:rFonts w:ascii="仿宋_GB2312" w:hAnsi="仿宋_GB2312"/>
          <w:sz w:val="24"/>
          <w:szCs w:val="24"/>
        </w:rPr>
        <w:t>四川省医疗机构集中采购挂网药品目录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属于四川省医疗机构集中采购挂网药品目录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须注明挂网质量层次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挂网价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零售价等信息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并提供证明材料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L.</w:t>
      </w:r>
      <w:r>
        <w:rPr>
          <w:rFonts w:ascii="仿宋_GB2312" w:hAnsi="仿宋_GB2312"/>
          <w:sz w:val="24"/>
          <w:szCs w:val="24"/>
        </w:rPr>
        <w:t>药品价格证明材料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提供药品价格的证明材料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仿宋_GB2312" w:hAnsi="仿宋_GB2312"/>
          <w:sz w:val="24"/>
          <w:szCs w:val="24"/>
        </w:rPr>
        <w:t>如四川省药品价格公示表等</w:t>
      </w:r>
      <w:r>
        <w:rPr>
          <w:rFonts w:ascii="仿宋_GB2312" w:hAnsi="仿宋_GB2312"/>
          <w:sz w:val="24"/>
          <w:szCs w:val="24"/>
        </w:rPr>
        <w:t>;</w:t>
      </w:r>
    </w:p>
    <w:p w:rsidR="000A0103" w:rsidRDefault="000A0103" w:rsidP="000A0103">
      <w:pPr>
        <w:spacing w:after="160" w:line="288" w:lineRule="auto"/>
        <w:ind w:firstLineChars="200" w:firstLine="48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M.</w:t>
      </w:r>
      <w:r>
        <w:rPr>
          <w:rFonts w:ascii="仿宋_GB2312" w:hAnsi="仿宋_GB2312"/>
          <w:sz w:val="24"/>
          <w:szCs w:val="24"/>
        </w:rPr>
        <w:t>其他证明材料</w:t>
      </w:r>
      <w:r>
        <w:rPr>
          <w:rFonts w:ascii="仿宋_GB2312" w:hAnsi="仿宋_GB2312"/>
          <w:sz w:val="24"/>
          <w:szCs w:val="24"/>
        </w:rPr>
        <w:t>:</w:t>
      </w:r>
      <w:r>
        <w:rPr>
          <w:rFonts w:ascii="仿宋_GB2312" w:hAnsi="仿宋_GB2312"/>
          <w:sz w:val="24"/>
          <w:szCs w:val="24"/>
        </w:rPr>
        <w:t>包括药品专利、奖励、新药证书等证明材料。</w:t>
      </w:r>
    </w:p>
    <w:p w:rsidR="00ED25B2" w:rsidRPr="000A0103" w:rsidRDefault="00ED25B2"/>
    <w:sectPr w:rsidR="00ED25B2" w:rsidRPr="000A0103" w:rsidSect="00ED2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D5" w:rsidRDefault="007800D5" w:rsidP="007800D5">
      <w:r>
        <w:separator/>
      </w:r>
    </w:p>
  </w:endnote>
  <w:endnote w:type="continuationSeparator" w:id="1">
    <w:p w:rsidR="007800D5" w:rsidRDefault="007800D5" w:rsidP="0078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D5" w:rsidRDefault="007800D5" w:rsidP="007800D5">
      <w:r>
        <w:separator/>
      </w:r>
    </w:p>
  </w:footnote>
  <w:footnote w:type="continuationSeparator" w:id="1">
    <w:p w:rsidR="007800D5" w:rsidRDefault="007800D5" w:rsidP="00780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03"/>
    <w:rsid w:val="000A0103"/>
    <w:rsid w:val="0062465A"/>
    <w:rsid w:val="007800D5"/>
    <w:rsid w:val="009F5A92"/>
    <w:rsid w:val="00E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0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0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王槐芾</dc:creator>
  <cp:lastModifiedBy>王槐芾</cp:lastModifiedBy>
  <cp:revision>3</cp:revision>
  <dcterms:created xsi:type="dcterms:W3CDTF">2020-01-16T14:51:00Z</dcterms:created>
  <dcterms:modified xsi:type="dcterms:W3CDTF">2020-01-16T15:32:00Z</dcterms:modified>
</cp:coreProperties>
</file>